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FA" w:rsidRDefault="00CF618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cstheme="minorBidi"/>
          <w:b/>
          <w:kern w:val="2"/>
          <w:sz w:val="36"/>
          <w:szCs w:val="22"/>
        </w:rPr>
      </w:pPr>
      <w:r>
        <w:rPr>
          <w:rFonts w:cstheme="minorBidi" w:hint="eastAsia"/>
          <w:b/>
          <w:kern w:val="2"/>
          <w:sz w:val="36"/>
          <w:szCs w:val="22"/>
        </w:rPr>
        <w:t>深圳市血之缘公益基金会</w:t>
      </w:r>
    </w:p>
    <w:p w:rsidR="00056CFA" w:rsidRDefault="00CF618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cstheme="minorBidi"/>
          <w:b/>
          <w:kern w:val="2"/>
          <w:sz w:val="36"/>
          <w:szCs w:val="22"/>
        </w:rPr>
      </w:pPr>
      <w:r>
        <w:rPr>
          <w:rFonts w:cstheme="minorBidi"/>
          <w:b/>
          <w:kern w:val="2"/>
          <w:sz w:val="36"/>
          <w:szCs w:val="22"/>
        </w:rPr>
        <w:t>证书、印章管理规定</w:t>
      </w:r>
    </w:p>
    <w:p w:rsidR="00056CFA" w:rsidRDefault="00056CF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cstheme="minorBidi"/>
          <w:b/>
          <w:kern w:val="2"/>
        </w:rPr>
      </w:pPr>
    </w:p>
    <w:p w:rsidR="00056CFA" w:rsidRDefault="00CF618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Arial"/>
          <w:b/>
          <w:bCs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第一章</w:t>
      </w:r>
      <w:r>
        <w:rPr>
          <w:rFonts w:asciiTheme="minorEastAsia" w:eastAsiaTheme="minorEastAsia" w:hAnsiTheme="minorEastAsia" w:cs="Arial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总则</w:t>
      </w:r>
    </w:p>
    <w:p w:rsidR="00056CFA" w:rsidRDefault="00CF618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第一条</w:t>
      </w:r>
      <w:r>
        <w:rPr>
          <w:rFonts w:ascii="宋体" w:eastAsia="宋体" w:hAnsi="宋体"/>
          <w:sz w:val="24"/>
          <w:szCs w:val="24"/>
        </w:rPr>
        <w:t xml:space="preserve">  为规范</w:t>
      </w:r>
      <w:r>
        <w:rPr>
          <w:rFonts w:ascii="宋体" w:eastAsia="宋体" w:hAnsi="宋体" w:hint="eastAsia"/>
          <w:sz w:val="24"/>
          <w:szCs w:val="24"/>
        </w:rPr>
        <w:t>深圳市血之缘公益基金会（以下简称“本基金会”）</w:t>
      </w:r>
      <w:r>
        <w:rPr>
          <w:rFonts w:ascii="宋体" w:eastAsia="宋体" w:hAnsi="宋体"/>
          <w:sz w:val="24"/>
          <w:szCs w:val="24"/>
        </w:rPr>
        <w:t>印章证书的管理，维护机构的合法权益，实现管理的制度化和规范化,特制定本</w:t>
      </w:r>
      <w:r>
        <w:rPr>
          <w:rFonts w:ascii="宋体" w:eastAsia="宋体" w:hAnsi="宋体" w:hint="eastAsia"/>
          <w:sz w:val="24"/>
          <w:szCs w:val="24"/>
        </w:rPr>
        <w:t>规定</w:t>
      </w:r>
      <w:r>
        <w:rPr>
          <w:rFonts w:ascii="宋体" w:eastAsia="宋体" w:hAnsi="宋体"/>
          <w:sz w:val="24"/>
          <w:szCs w:val="24"/>
        </w:rPr>
        <w:t>。</w:t>
      </w:r>
    </w:p>
    <w:p w:rsidR="00056CFA" w:rsidRDefault="00CF6183">
      <w:pPr>
        <w:spacing w:line="360" w:lineRule="auto"/>
        <w:jc w:val="center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第二章 管理原则</w:t>
      </w:r>
    </w:p>
    <w:p w:rsidR="00056CFA" w:rsidRDefault="00CF618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第</w:t>
      </w: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>
        <w:rPr>
          <w:rFonts w:ascii="宋体" w:eastAsia="宋体" w:hAnsi="宋体"/>
          <w:b/>
          <w:bCs/>
          <w:sz w:val="24"/>
          <w:szCs w:val="24"/>
        </w:rPr>
        <w:t xml:space="preserve">条  </w:t>
      </w:r>
      <w:r>
        <w:rPr>
          <w:rFonts w:ascii="宋体" w:eastAsia="宋体" w:hAnsi="宋体"/>
          <w:bCs/>
          <w:sz w:val="24"/>
          <w:szCs w:val="24"/>
        </w:rPr>
        <w:t>印章、证书的管理</w:t>
      </w:r>
    </w:p>
    <w:p w:rsidR="00056CFA" w:rsidRDefault="00CF6183">
      <w:pPr>
        <w:pStyle w:val="a7"/>
        <w:numPr>
          <w:ilvl w:val="0"/>
          <w:numId w:val="1"/>
        </w:numPr>
        <w:spacing w:line="360" w:lineRule="auto"/>
        <w:ind w:left="704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/>
          <w:sz w:val="24"/>
          <w:szCs w:val="24"/>
        </w:rPr>
        <w:t>基金会公章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法人</w:t>
      </w:r>
      <w:r>
        <w:rPr>
          <w:rFonts w:ascii="宋体" w:eastAsia="宋体" w:hAnsi="宋体" w:hint="eastAsia"/>
          <w:sz w:val="24"/>
          <w:szCs w:val="24"/>
        </w:rPr>
        <w:t>签字章</w:t>
      </w:r>
      <w:r>
        <w:rPr>
          <w:rFonts w:ascii="宋体" w:eastAsia="宋体" w:hAnsi="宋体"/>
          <w:sz w:val="24"/>
          <w:szCs w:val="24"/>
        </w:rPr>
        <w:t>由由秘书长负责保管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56CFA" w:rsidRDefault="00CF6183">
      <w:pPr>
        <w:pStyle w:val="a7"/>
        <w:numPr>
          <w:ilvl w:val="0"/>
          <w:numId w:val="1"/>
        </w:numPr>
        <w:spacing w:line="360" w:lineRule="auto"/>
        <w:ind w:left="704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/>
          <w:sz w:val="24"/>
          <w:szCs w:val="24"/>
        </w:rPr>
        <w:t>基金会财务专用章</w:t>
      </w:r>
      <w:r>
        <w:rPr>
          <w:rFonts w:ascii="宋体" w:eastAsia="宋体" w:hAnsi="宋体" w:hint="eastAsia"/>
          <w:sz w:val="24"/>
          <w:szCs w:val="24"/>
        </w:rPr>
        <w:t>由</w:t>
      </w:r>
      <w:r>
        <w:rPr>
          <w:rFonts w:ascii="宋体" w:eastAsia="宋体" w:hAnsi="宋体"/>
          <w:sz w:val="24"/>
          <w:szCs w:val="24"/>
        </w:rPr>
        <w:t>财务部负责保管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56CFA" w:rsidRDefault="00CF6183">
      <w:pPr>
        <w:pStyle w:val="a7"/>
        <w:numPr>
          <w:ilvl w:val="0"/>
          <w:numId w:val="1"/>
        </w:numPr>
        <w:spacing w:line="360" w:lineRule="auto"/>
        <w:ind w:left="704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/>
          <w:sz w:val="24"/>
          <w:szCs w:val="24"/>
        </w:rPr>
        <w:t>基金会法人登记证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组织机构代码证（正副本）由综合部工作人员负责保管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56CFA" w:rsidRDefault="00CF618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第三条  </w:t>
      </w:r>
      <w:r>
        <w:rPr>
          <w:rFonts w:ascii="宋体" w:eastAsia="宋体" w:hAnsi="宋体"/>
          <w:bCs/>
          <w:sz w:val="24"/>
          <w:szCs w:val="24"/>
        </w:rPr>
        <w:t>印章、证件的使用</w:t>
      </w:r>
    </w:p>
    <w:p w:rsidR="00056CFA" w:rsidRDefault="00CF6183">
      <w:pPr>
        <w:pStyle w:val="a7"/>
        <w:numPr>
          <w:ilvl w:val="0"/>
          <w:numId w:val="2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各类印章原则上不得携带外出，若因工作需要须经秘书长批准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一般性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介绍信及身份证明，须经秘书长审核后，方可盖章，以备查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所有需要加盖印章的文件资料用印时，必须</w:t>
      </w:r>
      <w:r>
        <w:rPr>
          <w:rFonts w:ascii="宋体" w:eastAsia="宋体" w:hAnsi="宋体" w:hint="eastAsia"/>
          <w:sz w:val="24"/>
          <w:szCs w:val="24"/>
        </w:rPr>
        <w:t>先登记申请再使用；</w:t>
      </w:r>
    </w:p>
    <w:p w:rsidR="00056CFA" w:rsidRDefault="00CF6183">
      <w:pPr>
        <w:pStyle w:val="a7"/>
        <w:numPr>
          <w:ilvl w:val="0"/>
          <w:numId w:val="2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合同、协议及意向书用印备案留存时，必须留存一份原件；</w:t>
      </w:r>
    </w:p>
    <w:p w:rsidR="00056CFA" w:rsidRDefault="00CF6183">
      <w:pPr>
        <w:pStyle w:val="a7"/>
        <w:numPr>
          <w:ilvl w:val="0"/>
          <w:numId w:val="2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印章一律不得用于空白介绍信、空白纸张、空白单据等。如遇特殊情况时，必须经秘书长同意；</w:t>
      </w:r>
    </w:p>
    <w:p w:rsidR="00056CFA" w:rsidRDefault="00CF6183">
      <w:pPr>
        <w:pStyle w:val="a7"/>
        <w:numPr>
          <w:ilvl w:val="0"/>
          <w:numId w:val="2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印章管理人员必须认真负责，严格要求，没有经秘书长签字，不得随意盖章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56CFA" w:rsidRDefault="00CF618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第四条</w:t>
      </w:r>
      <w:r>
        <w:rPr>
          <w:rFonts w:ascii="宋体" w:eastAsia="宋体" w:hAnsi="宋体"/>
          <w:sz w:val="24"/>
          <w:szCs w:val="24"/>
        </w:rPr>
        <w:t xml:space="preserve">  责任与义务</w:t>
      </w:r>
    </w:p>
    <w:p w:rsidR="00056CFA" w:rsidRDefault="00CF6183">
      <w:pPr>
        <w:pStyle w:val="a7"/>
        <w:numPr>
          <w:ilvl w:val="0"/>
          <w:numId w:val="3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印章管理人员对印章的使用必须严格把关，未经秘书长领签字批准，不予用印；</w:t>
      </w:r>
    </w:p>
    <w:p w:rsidR="00056CFA" w:rsidRDefault="00CF6183">
      <w:pPr>
        <w:pStyle w:val="a7"/>
        <w:numPr>
          <w:ilvl w:val="0"/>
          <w:numId w:val="3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证件的使用必须履行登记手续；</w:t>
      </w:r>
    </w:p>
    <w:p w:rsidR="00056CFA" w:rsidRDefault="00CF6183">
      <w:pPr>
        <w:pStyle w:val="a7"/>
        <w:numPr>
          <w:ilvl w:val="0"/>
          <w:numId w:val="3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任何情况下，各类印章、证件不可借于其他机构或单位，若因工作需要须有我机构人员在场。</w:t>
      </w:r>
    </w:p>
    <w:p w:rsidR="00056CFA" w:rsidRDefault="00CF6183">
      <w:pPr>
        <w:pStyle w:val="a7"/>
        <w:numPr>
          <w:ilvl w:val="0"/>
          <w:numId w:val="3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违反印章、证件使用规定或管理人的过错行为，遭受经济损失的，责任人</w:t>
      </w:r>
      <w:r>
        <w:rPr>
          <w:rFonts w:ascii="宋体" w:eastAsia="宋体" w:hAnsi="宋体"/>
          <w:sz w:val="24"/>
          <w:szCs w:val="24"/>
        </w:rPr>
        <w:lastRenderedPageBreak/>
        <w:t>应当负责赔偿。</w:t>
      </w:r>
    </w:p>
    <w:p w:rsidR="00056CFA" w:rsidRDefault="00CF6183">
      <w:pPr>
        <w:pStyle w:val="a7"/>
        <w:numPr>
          <w:ilvl w:val="0"/>
          <w:numId w:val="3"/>
        </w:numPr>
        <w:spacing w:line="360" w:lineRule="auto"/>
        <w:ind w:left="70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印章管理人员应妥善保管印章，不得随意乱放。</w:t>
      </w:r>
    </w:p>
    <w:p w:rsidR="00056CFA" w:rsidRDefault="00CF6183">
      <w:pPr>
        <w:spacing w:line="360" w:lineRule="auto"/>
        <w:jc w:val="center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 xml:space="preserve">第三章 </w:t>
      </w:r>
      <w:r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附则</w:t>
      </w:r>
    </w:p>
    <w:p w:rsidR="00056CFA" w:rsidRDefault="00CF6183">
      <w:pPr>
        <w:spacing w:line="360" w:lineRule="auto"/>
        <w:rPr>
          <w:rFonts w:ascii="宋体" w:eastAsia="宋体" w:hAnsi="宋体"/>
          <w:sz w:val="24"/>
          <w:szCs w:val="24"/>
        </w:rPr>
      </w:pPr>
      <w:r w:rsidRPr="00492C17">
        <w:rPr>
          <w:rFonts w:ascii="宋体" w:eastAsia="宋体" w:hAnsi="宋体"/>
          <w:b/>
          <w:sz w:val="24"/>
          <w:szCs w:val="24"/>
        </w:rPr>
        <w:t>第</w:t>
      </w:r>
      <w:r w:rsidRPr="00492C17">
        <w:rPr>
          <w:rFonts w:ascii="宋体" w:eastAsia="宋体" w:hAnsi="宋体" w:hint="eastAsia"/>
          <w:b/>
          <w:sz w:val="24"/>
          <w:szCs w:val="24"/>
        </w:rPr>
        <w:t>五</w:t>
      </w:r>
      <w:r w:rsidRPr="00492C17">
        <w:rPr>
          <w:rFonts w:ascii="宋体" w:eastAsia="宋体" w:hAnsi="宋体"/>
          <w:b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本制度的解释权归深圳市血之缘公益基金会。</w:t>
      </w:r>
    </w:p>
    <w:p w:rsidR="00056CFA" w:rsidRDefault="00CF6183">
      <w:pPr>
        <w:spacing w:line="360" w:lineRule="auto"/>
        <w:rPr>
          <w:rFonts w:ascii="宋体" w:eastAsia="宋体" w:hAnsi="宋体"/>
          <w:sz w:val="24"/>
          <w:szCs w:val="24"/>
        </w:rPr>
      </w:pPr>
      <w:r w:rsidRPr="00492C17">
        <w:rPr>
          <w:rFonts w:ascii="宋体" w:eastAsia="宋体" w:hAnsi="宋体" w:hint="eastAsia"/>
          <w:b/>
          <w:sz w:val="24"/>
          <w:szCs w:val="24"/>
        </w:rPr>
        <w:t>第六条</w:t>
      </w:r>
      <w:r>
        <w:rPr>
          <w:rFonts w:ascii="宋体" w:eastAsia="宋体" w:hAnsi="宋体" w:hint="eastAsia"/>
          <w:sz w:val="24"/>
          <w:szCs w:val="24"/>
        </w:rPr>
        <w:t xml:space="preserve">  本制度于2018年4月26日经第一届理事会第五次会议表决通过</w:t>
      </w:r>
      <w:r w:rsidR="00630E0F">
        <w:rPr>
          <w:rFonts w:ascii="宋体" w:eastAsia="宋体" w:hAnsi="宋体" w:hint="eastAsia"/>
          <w:sz w:val="24"/>
          <w:szCs w:val="24"/>
        </w:rPr>
        <w:t>修订</w:t>
      </w:r>
      <w:r>
        <w:rPr>
          <w:rFonts w:ascii="宋体" w:eastAsia="宋体" w:hAnsi="宋体" w:hint="eastAsia"/>
          <w:sz w:val="24"/>
          <w:szCs w:val="24"/>
        </w:rPr>
        <w:t>，自通过时生效。</w:t>
      </w:r>
      <w:bookmarkStart w:id="0" w:name="_GoBack"/>
      <w:bookmarkEnd w:id="0"/>
    </w:p>
    <w:sectPr w:rsidR="0005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04" w:rsidRDefault="00C40804" w:rsidP="00630E0F">
      <w:r>
        <w:separator/>
      </w:r>
    </w:p>
  </w:endnote>
  <w:endnote w:type="continuationSeparator" w:id="0">
    <w:p w:rsidR="00C40804" w:rsidRDefault="00C40804" w:rsidP="0063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04" w:rsidRDefault="00C40804" w:rsidP="00630E0F">
      <w:r>
        <w:separator/>
      </w:r>
    </w:p>
  </w:footnote>
  <w:footnote w:type="continuationSeparator" w:id="0">
    <w:p w:rsidR="00C40804" w:rsidRDefault="00C40804" w:rsidP="0063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373D6"/>
    <w:multiLevelType w:val="multilevel"/>
    <w:tmpl w:val="1A6373D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F340F"/>
    <w:multiLevelType w:val="multilevel"/>
    <w:tmpl w:val="58DF34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6D4215"/>
    <w:multiLevelType w:val="multilevel"/>
    <w:tmpl w:val="786D421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05"/>
    <w:rsid w:val="00027578"/>
    <w:rsid w:val="00056CFA"/>
    <w:rsid w:val="00061005"/>
    <w:rsid w:val="0014017C"/>
    <w:rsid w:val="00195915"/>
    <w:rsid w:val="002C6E3D"/>
    <w:rsid w:val="003C27E8"/>
    <w:rsid w:val="00406AEC"/>
    <w:rsid w:val="004645FA"/>
    <w:rsid w:val="00483787"/>
    <w:rsid w:val="00492C17"/>
    <w:rsid w:val="004D0ADF"/>
    <w:rsid w:val="004D28B2"/>
    <w:rsid w:val="00630E0F"/>
    <w:rsid w:val="006A4F68"/>
    <w:rsid w:val="007F0C8A"/>
    <w:rsid w:val="00961940"/>
    <w:rsid w:val="00B544CE"/>
    <w:rsid w:val="00B67438"/>
    <w:rsid w:val="00BC3990"/>
    <w:rsid w:val="00C40804"/>
    <w:rsid w:val="00CF6183"/>
    <w:rsid w:val="00E5461D"/>
    <w:rsid w:val="00E778E0"/>
    <w:rsid w:val="00F00C6B"/>
    <w:rsid w:val="00FB6317"/>
    <w:rsid w:val="3F9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F97D4A-A15A-45B6-9E22-8D75D396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甜</dc:creator>
  <cp:lastModifiedBy>XZY</cp:lastModifiedBy>
  <cp:revision>15</cp:revision>
  <dcterms:created xsi:type="dcterms:W3CDTF">2020-06-30T03:23:00Z</dcterms:created>
  <dcterms:modified xsi:type="dcterms:W3CDTF">2021-11-15T09:11:00Z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4E167AC73C9F4BDC99519E6337C005FB</vt:lpwstr>
  </property>
</Properties>
</file>